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688D4362"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FE4167">
        <w:rPr>
          <w:rFonts w:asciiTheme="minorHAnsi" w:hAnsiTheme="minorHAnsi" w:cstheme="minorHAnsi"/>
          <w:b/>
          <w:color w:val="FF0000"/>
          <w:sz w:val="36"/>
          <w:szCs w:val="36"/>
        </w:rPr>
        <w:t>HAIDERIAN MEDICAL CENTRE</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77777777"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Pr>
          <w:rFonts w:asciiTheme="minorHAnsi" w:hAnsiTheme="minorHAnsi" w:cstheme="minorHAnsi"/>
        </w:rPr>
        <w:t xml:space="preserve"> </w:t>
      </w:r>
      <w:r w:rsidRPr="006B16A4">
        <w:rPr>
          <w:rFonts w:asciiTheme="minorHAnsi" w:hAnsiTheme="minorHAnsi" w:cstheme="minorHAnsi"/>
          <w:color w:val="FF0000"/>
        </w:rPr>
        <w:t xml:space="preserve">[OR Emergency Care Summary / Individual Health Record]. </w:t>
      </w:r>
      <w:r w:rsidRPr="009F1626">
        <w:rPr>
          <w:rFonts w:asciiTheme="minorHAnsi" w:hAnsiTheme="minorHAnsi" w:cstheme="minorHAnsi"/>
        </w:rPr>
        <w:t xml:space="preserve">For more information see:  </w:t>
      </w:r>
      <w:hyperlink r:id="rId9"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5EFCC531"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Pr="009F1626">
              <w:rPr>
                <w:rFonts w:asciiTheme="minorHAnsi" w:hAnsiTheme="minorHAnsi" w:cstheme="minorHAnsi"/>
                <w:color w:val="FF0000"/>
              </w:rPr>
              <w:t>NHS Digital,</w:t>
            </w:r>
            <w:r w:rsidRPr="009F1626">
              <w:rPr>
                <w:rFonts w:asciiTheme="minorHAnsi" w:hAnsiTheme="minorHAnsi" w:cstheme="minorHAnsi"/>
                <w:color w:val="00B0F0"/>
              </w:rPr>
              <w:t xml:space="preserve">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29205091" w:rsidR="00440ECD" w:rsidRPr="00DA1462" w:rsidRDefault="00440ECD" w:rsidP="004F7429">
            <w:pPr>
              <w:pStyle w:val="NormalWeb"/>
              <w:numPr>
                <w:ilvl w:val="0"/>
                <w:numId w:val="3"/>
              </w:numPr>
              <w:spacing w:before="0" w:beforeAutospacing="0" w:after="0" w:afterAutospacing="0"/>
              <w:rPr>
                <w:rFonts w:asciiTheme="minorHAnsi" w:hAnsiTheme="minorHAnsi" w:cstheme="minorHAnsi"/>
                <w:color w:val="FF0000"/>
                <w:u w:val="single"/>
              </w:rPr>
            </w:pPr>
            <w:r w:rsidRPr="00DA1462">
              <w:rPr>
                <w:rFonts w:asciiTheme="minorHAnsi" w:hAnsiTheme="minorHAnsi" w:cstheme="minorHAnsi"/>
              </w:rPr>
              <w:t xml:space="preserve">More information can be found at: </w:t>
            </w:r>
            <w:r w:rsidRPr="00DA1462">
              <w:rPr>
                <w:rStyle w:val="Hyperlink"/>
                <w:rFonts w:asciiTheme="minorHAnsi" w:hAnsiTheme="minorHAnsi" w:cstheme="minorHAnsi"/>
                <w:color w:val="auto"/>
                <w:u w:val="none"/>
              </w:rPr>
              <w:t xml:space="preserve">phone number for general enquires at </w:t>
            </w:r>
            <w:r w:rsidRPr="00DA1462">
              <w:rPr>
                <w:rStyle w:val="Hyperlink"/>
                <w:rFonts w:asciiTheme="minorHAnsi" w:hAnsiTheme="minorHAnsi" w:cstheme="minorHAnsi"/>
                <w:color w:val="FF0000"/>
                <w:u w:val="none"/>
              </w:rPr>
              <w:t xml:space="preserve">NHS Digital is </w:t>
            </w:r>
            <w:r w:rsidR="00FE4167">
              <w:rPr>
                <w:rFonts w:asciiTheme="minorHAnsi" w:hAnsiTheme="minorHAnsi" w:cstheme="minorHAnsi"/>
                <w:color w:val="FF0000"/>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3626B4BD" w:rsidR="00440ECD" w:rsidRPr="00B34F6C"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More information can be </w:t>
            </w:r>
            <w:r w:rsidR="00FE4167">
              <w:rPr>
                <w:rStyle w:val="Hyperlink"/>
                <w:rFonts w:asciiTheme="minorHAnsi" w:hAnsiTheme="minorHAnsi" w:cstheme="minorHAnsi"/>
                <w:color w:val="auto"/>
                <w:u w:val="none"/>
              </w:rPr>
              <w:t xml:space="preserve">obtained by </w:t>
            </w:r>
            <w:r w:rsidRPr="00B34F6C">
              <w:rPr>
                <w:rStyle w:val="Hyperlink"/>
                <w:rFonts w:asciiTheme="minorHAnsi" w:hAnsiTheme="minorHAnsi" w:cstheme="minorHAnsi"/>
                <w:color w:val="auto"/>
                <w:u w:val="none"/>
              </w:rPr>
              <w:t>speak</w:t>
            </w:r>
            <w:r w:rsidR="00FE4167">
              <w:rPr>
                <w:rStyle w:val="Hyperlink"/>
                <w:rFonts w:asciiTheme="minorHAnsi" w:hAnsiTheme="minorHAnsi" w:cstheme="minorHAnsi"/>
                <w:color w:val="auto"/>
                <w:u w:val="none"/>
              </w:rPr>
              <w:t>ing</w:t>
            </w:r>
            <w:r w:rsidRPr="00B34F6C">
              <w:rPr>
                <w:rStyle w:val="Hyperlink"/>
                <w:rFonts w:asciiTheme="minorHAnsi" w:hAnsiTheme="minorHAnsi" w:cstheme="minorHAnsi"/>
                <w:color w:val="auto"/>
                <w:u w:val="none"/>
              </w:rPr>
              <w:t xml:space="preserve"> to the practice. </w:t>
            </w:r>
          </w:p>
          <w:p w14:paraId="734CC690" w14:textId="77777777" w:rsidR="00440ECD" w:rsidRDefault="00440ECD" w:rsidP="004F7429">
            <w:pPr>
              <w:pStyle w:val="ListParagraph"/>
              <w:rPr>
                <w:rStyle w:val="Hyperlink"/>
                <w:rFonts w:cstheme="minorHAnsi"/>
                <w:color w:val="FF0000"/>
                <w:u w:val="none"/>
              </w:rPr>
            </w:pP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428FA760" w14:textId="77777777" w:rsidR="00440ECD" w:rsidRPr="009F1626"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Please see our local policies for more information:</w:t>
            </w:r>
          </w:p>
          <w:p w14:paraId="1C14F2CE" w14:textId="05F082B7"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76D367F7" w:rsidR="00440ECD" w:rsidRDefault="00FE4167" w:rsidP="004F7429">
            <w:pPr>
              <w:rPr>
                <w:rFonts w:cstheme="minorHAnsi"/>
                <w:color w:val="FF0000"/>
                <w:lang w:eastAsia="en-GB"/>
              </w:rPr>
            </w:pPr>
            <w:r>
              <w:rPr>
                <w:rFonts w:cstheme="minorHAnsi"/>
                <w:color w:val="FF0000"/>
                <w:lang w:eastAsia="en-GB"/>
              </w:rPr>
              <w:t>HAIDERIAN MEDICAL CENTRE</w:t>
            </w:r>
          </w:p>
          <w:p w14:paraId="2748657E" w14:textId="77777777" w:rsidR="00FE4167" w:rsidRDefault="00FE4167" w:rsidP="004F7429">
            <w:pPr>
              <w:rPr>
                <w:rFonts w:cstheme="minorHAnsi"/>
                <w:color w:val="FF0000"/>
                <w:lang w:eastAsia="en-GB"/>
              </w:rPr>
            </w:pPr>
            <w:r>
              <w:rPr>
                <w:rFonts w:cstheme="minorHAnsi"/>
                <w:color w:val="FF0000"/>
                <w:lang w:eastAsia="en-GB"/>
              </w:rPr>
              <w:t xml:space="preserve">181 </w:t>
            </w:r>
            <w:proofErr w:type="spellStart"/>
            <w:r>
              <w:rPr>
                <w:rFonts w:cstheme="minorHAnsi"/>
                <w:color w:val="FF0000"/>
                <w:lang w:eastAsia="en-GB"/>
              </w:rPr>
              <w:t>Corbets</w:t>
            </w:r>
            <w:proofErr w:type="spellEnd"/>
            <w:r>
              <w:rPr>
                <w:rFonts w:cstheme="minorHAnsi"/>
                <w:color w:val="FF0000"/>
                <w:lang w:eastAsia="en-GB"/>
              </w:rPr>
              <w:t xml:space="preserve"> </w:t>
            </w:r>
            <w:proofErr w:type="spellStart"/>
            <w:r>
              <w:rPr>
                <w:rFonts w:cstheme="minorHAnsi"/>
                <w:color w:val="FF0000"/>
                <w:lang w:eastAsia="en-GB"/>
              </w:rPr>
              <w:t>Tey</w:t>
            </w:r>
            <w:proofErr w:type="spellEnd"/>
            <w:r>
              <w:rPr>
                <w:rFonts w:cstheme="minorHAnsi"/>
                <w:color w:val="FF0000"/>
                <w:lang w:eastAsia="en-GB"/>
              </w:rPr>
              <w:t xml:space="preserve"> Rd</w:t>
            </w:r>
          </w:p>
          <w:p w14:paraId="5045DB2C" w14:textId="77777777" w:rsidR="00FE4167" w:rsidRDefault="00FE4167" w:rsidP="004F7429">
            <w:pPr>
              <w:rPr>
                <w:rFonts w:cstheme="minorHAnsi"/>
                <w:color w:val="FF0000"/>
                <w:lang w:eastAsia="en-GB"/>
              </w:rPr>
            </w:pPr>
            <w:r>
              <w:rPr>
                <w:rFonts w:cstheme="minorHAnsi"/>
                <w:color w:val="FF0000"/>
                <w:lang w:eastAsia="en-GB"/>
              </w:rPr>
              <w:t>Upminster</w:t>
            </w:r>
          </w:p>
          <w:p w14:paraId="2662BD08" w14:textId="0F9FC322" w:rsidR="00FE4167" w:rsidRPr="006E5EB2" w:rsidRDefault="00FE4167" w:rsidP="004F7429">
            <w:pPr>
              <w:rPr>
                <w:rFonts w:cstheme="minorHAnsi"/>
                <w:color w:val="FF0000"/>
                <w:lang w:eastAsia="en-GB"/>
              </w:rPr>
            </w:pPr>
            <w:r>
              <w:rPr>
                <w:rFonts w:cstheme="minorHAnsi"/>
                <w:color w:val="FF0000"/>
                <w:lang w:eastAsia="en-GB"/>
              </w:rPr>
              <w:t xml:space="preserve">RM14 2YN </w:t>
            </w:r>
          </w:p>
          <w:p w14:paraId="0806C099" w14:textId="77777777" w:rsidR="00440ECD" w:rsidRPr="006E5EB2" w:rsidRDefault="00440ECD" w:rsidP="004F7429">
            <w:pPr>
              <w:rPr>
                <w:rFonts w:cstheme="minorHAnsi"/>
              </w:rPr>
            </w:pPr>
          </w:p>
        </w:tc>
      </w:tr>
      <w:tr w:rsidR="00440ECD" w:rsidRPr="006E5EB2" w14:paraId="3BCB0E58" w14:textId="77777777" w:rsidTr="004F7429">
        <w:tc>
          <w:tcPr>
            <w:tcW w:w="2405" w:type="dxa"/>
          </w:tcPr>
          <w:p w14:paraId="48807ECE" w14:textId="34FAABDB"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54937BEC" w14:textId="77777777" w:rsidR="00440ECD" w:rsidRDefault="00FE4167" w:rsidP="00FE4167">
            <w:pPr>
              <w:rPr>
                <w:rFonts w:cstheme="minorHAnsi"/>
                <w:color w:val="FF0000"/>
                <w:lang w:eastAsia="en-GB"/>
              </w:rPr>
            </w:pPr>
            <w:r>
              <w:rPr>
                <w:rFonts w:cstheme="minorHAnsi"/>
                <w:color w:val="FF0000"/>
                <w:lang w:eastAsia="en-GB"/>
              </w:rPr>
              <w:t xml:space="preserve">Sarah </w:t>
            </w:r>
            <w:proofErr w:type="spellStart"/>
            <w:r>
              <w:rPr>
                <w:rFonts w:cstheme="minorHAnsi"/>
                <w:color w:val="FF0000"/>
                <w:lang w:eastAsia="en-GB"/>
              </w:rPr>
              <w:t>Haider</w:t>
            </w:r>
            <w:proofErr w:type="spellEnd"/>
          </w:p>
          <w:p w14:paraId="425E6EBD" w14:textId="3581E383" w:rsidR="00FE4167" w:rsidRPr="006E5EB2" w:rsidRDefault="00FE4167" w:rsidP="00FE4167">
            <w:pPr>
              <w:rPr>
                <w:rFonts w:cstheme="minorHAnsi"/>
              </w:rPr>
            </w:pPr>
            <w:r>
              <w:rPr>
                <w:rFonts w:cstheme="minorHAnsi"/>
                <w:color w:val="FF0000"/>
                <w:lang w:eastAsia="en-GB"/>
              </w:rPr>
              <w:t>01708256871</w:t>
            </w:r>
          </w:p>
        </w:tc>
      </w:tr>
      <w:tr w:rsidR="00440ECD" w:rsidRPr="006E5EB2" w14:paraId="52C9FF4F" w14:textId="77777777" w:rsidTr="004F7429">
        <w:tc>
          <w:tcPr>
            <w:tcW w:w="2405" w:type="dxa"/>
          </w:tcPr>
          <w:p w14:paraId="77F21CF5" w14:textId="3905FB2E"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5301DD39" w14:textId="0990BC3C" w:rsidR="00FE4167" w:rsidRPr="004147E2" w:rsidRDefault="00FE4167" w:rsidP="00440ECD">
            <w:pPr>
              <w:pStyle w:val="ListParagraph"/>
              <w:numPr>
                <w:ilvl w:val="0"/>
                <w:numId w:val="7"/>
              </w:numPr>
              <w:rPr>
                <w:rFonts w:cstheme="minorHAnsi"/>
                <w:color w:val="000000"/>
                <w:lang w:eastAsia="en-GB"/>
              </w:rPr>
            </w:pPr>
            <w:r>
              <w:rPr>
                <w:rFonts w:cstheme="minorHAnsi"/>
                <w:color w:val="000000"/>
                <w:lang w:eastAsia="en-GB"/>
              </w:rPr>
              <w:t xml:space="preserve">Health analytics software- patient details </w:t>
            </w:r>
            <w:proofErr w:type="spellStart"/>
            <w:r>
              <w:rPr>
                <w:rFonts w:cstheme="minorHAnsi"/>
                <w:color w:val="000000"/>
                <w:lang w:eastAsia="en-GB"/>
              </w:rPr>
              <w:t>viewbale</w:t>
            </w:r>
            <w:proofErr w:type="spellEnd"/>
            <w:r>
              <w:rPr>
                <w:rFonts w:cstheme="minorHAnsi"/>
                <w:color w:val="000000"/>
                <w:lang w:eastAsia="en-GB"/>
              </w:rPr>
              <w:t xml:space="preserve"> by practice only</w:t>
            </w:r>
          </w:p>
          <w:p w14:paraId="6774EB74" w14:textId="77777777" w:rsidR="00440ECD" w:rsidRDefault="00440ECD" w:rsidP="004F7429">
            <w:pPr>
              <w:rPr>
                <w:rFonts w:cstheme="minorHAnsi"/>
                <w:color w:val="FF0000"/>
                <w:lang w:eastAsia="en-GB"/>
              </w:rPr>
            </w:pPr>
          </w:p>
          <w:p w14:paraId="57D8CBB4" w14:textId="77777777" w:rsidR="00440ECD" w:rsidRPr="006E5EB2" w:rsidRDefault="00440ECD" w:rsidP="00FE4167">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lastRenderedPageBreak/>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10920C30" w:rsidR="00440ECD" w:rsidRPr="004147E2"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029337DA" w14:textId="77777777" w:rsidR="00440ECD" w:rsidRDefault="00440ECD" w:rsidP="004F7429">
            <w:pPr>
              <w:rPr>
                <w:rFonts w:cstheme="minorHAnsi"/>
                <w:b/>
                <w:color w:val="000000"/>
                <w:lang w:eastAsia="en-GB"/>
              </w:rPr>
            </w:pPr>
            <w:r w:rsidRPr="006E5EB2">
              <w:rPr>
                <w:rFonts w:cstheme="minorHAnsi"/>
                <w:b/>
                <w:color w:val="000000"/>
                <w:lang w:eastAsia="en-GB"/>
              </w:rPr>
              <w:t>Right to access and correct</w:t>
            </w:r>
          </w:p>
          <w:p w14:paraId="7569EBDB" w14:textId="77777777" w:rsidR="00FE4167" w:rsidRPr="006E5EB2" w:rsidRDefault="00FE4167" w:rsidP="004F7429">
            <w:pPr>
              <w:rPr>
                <w:rFonts w:cstheme="minorHAnsi"/>
              </w:rPr>
            </w:pPr>
          </w:p>
        </w:tc>
        <w:tc>
          <w:tcPr>
            <w:tcW w:w="6611" w:type="dxa"/>
          </w:tcPr>
          <w:p w14:paraId="7F9D193C" w14:textId="0EB1189C" w:rsidR="00440ECD" w:rsidRDefault="00440ECD" w:rsidP="004F7429">
            <w:pPr>
              <w:pStyle w:val="ListParagraph"/>
              <w:numPr>
                <w:ilvl w:val="0"/>
                <w:numId w:val="9"/>
              </w:numPr>
              <w:rPr>
                <w:rFonts w:cstheme="minorHAnsi"/>
                <w:color w:val="000000"/>
                <w:lang w:eastAsia="en-GB"/>
              </w:rPr>
            </w:pPr>
            <w:r w:rsidRPr="00FE4167">
              <w:rPr>
                <w:rFonts w:cstheme="minorHAnsi"/>
                <w:color w:val="000000"/>
                <w:lang w:eastAsia="en-GB"/>
              </w:rPr>
              <w:t xml:space="preserve">You have the right to access your medical record and have any errors or mistakes corrected. Please speak to a member of staff </w:t>
            </w:r>
          </w:p>
          <w:p w14:paraId="3B09D092" w14:textId="77777777" w:rsidR="00FE4167" w:rsidRPr="00FE4167" w:rsidRDefault="00FE4167" w:rsidP="00FE4167">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bookmarkStart w:id="0" w:name="_GoBack"/>
            <w:bookmarkEnd w:id="0"/>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440ECD"/>
    <w:rsid w:val="0044335B"/>
    <w:rsid w:val="00B750C7"/>
    <w:rsid w:val="00CC1E6B"/>
    <w:rsid w:val="00FE416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Sarah Haider</cp:lastModifiedBy>
  <cp:revision>2</cp:revision>
  <dcterms:created xsi:type="dcterms:W3CDTF">2018-05-23T14:10:00Z</dcterms:created>
  <dcterms:modified xsi:type="dcterms:W3CDTF">2018-05-23T14:10:00Z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